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BC" w:rsidRPr="002449E0" w:rsidRDefault="00DA67BC" w:rsidP="002449E0">
      <w:pPr>
        <w:autoSpaceDE w:val="0"/>
        <w:autoSpaceDN w:val="0"/>
        <w:adjustRightInd w:val="0"/>
        <w:ind w:firstLine="5670"/>
        <w:jc w:val="both"/>
      </w:pPr>
      <w:r w:rsidRPr="002449E0">
        <w:t>PATVIRTINTA</w:t>
      </w:r>
    </w:p>
    <w:p w:rsidR="00DA67BC" w:rsidRPr="002449E0" w:rsidRDefault="00DA67BC" w:rsidP="002449E0">
      <w:pPr>
        <w:autoSpaceDE w:val="0"/>
        <w:autoSpaceDN w:val="0"/>
        <w:adjustRightInd w:val="0"/>
        <w:ind w:firstLine="5670"/>
        <w:jc w:val="both"/>
      </w:pPr>
      <w:r w:rsidRPr="002449E0">
        <w:t>Neringos savivaldybės tarybos</w:t>
      </w:r>
    </w:p>
    <w:p w:rsidR="00B11C8E" w:rsidRDefault="00DA67BC" w:rsidP="002449E0">
      <w:pPr>
        <w:autoSpaceDE w:val="0"/>
        <w:autoSpaceDN w:val="0"/>
        <w:adjustRightInd w:val="0"/>
        <w:ind w:firstLine="5670"/>
        <w:jc w:val="both"/>
      </w:pPr>
      <w:r w:rsidRPr="002449E0">
        <w:t xml:space="preserve">2013 m. </w:t>
      </w:r>
      <w:r w:rsidR="002449E0" w:rsidRPr="002449E0">
        <w:t>vasario 21</w:t>
      </w:r>
      <w:r w:rsidRPr="002449E0">
        <w:t xml:space="preserve"> d. </w:t>
      </w:r>
    </w:p>
    <w:p w:rsidR="00DA67BC" w:rsidRPr="002449E0" w:rsidRDefault="00DA67BC" w:rsidP="002449E0">
      <w:pPr>
        <w:autoSpaceDE w:val="0"/>
        <w:autoSpaceDN w:val="0"/>
        <w:adjustRightInd w:val="0"/>
        <w:ind w:firstLine="5670"/>
        <w:jc w:val="both"/>
      </w:pPr>
      <w:r w:rsidRPr="002449E0">
        <w:t xml:space="preserve">sprendimu Nr. </w:t>
      </w:r>
      <w:r w:rsidR="002449E0" w:rsidRPr="002449E0">
        <w:t>T1-</w:t>
      </w:r>
      <w:r w:rsidR="00B11C8E">
        <w:t>46</w:t>
      </w:r>
    </w:p>
    <w:p w:rsidR="00DA67BC" w:rsidRPr="002449E0" w:rsidRDefault="00DA67BC" w:rsidP="002449E0">
      <w:pPr>
        <w:autoSpaceDE w:val="0"/>
        <w:autoSpaceDN w:val="0"/>
        <w:adjustRightInd w:val="0"/>
        <w:jc w:val="both"/>
      </w:pPr>
    </w:p>
    <w:p w:rsidR="00DA67BC" w:rsidRPr="002449E0" w:rsidRDefault="00DA67BC" w:rsidP="002449E0">
      <w:pPr>
        <w:autoSpaceDE w:val="0"/>
        <w:autoSpaceDN w:val="0"/>
        <w:adjustRightInd w:val="0"/>
        <w:jc w:val="both"/>
      </w:pPr>
    </w:p>
    <w:p w:rsidR="00DA67BC" w:rsidRPr="002449E0" w:rsidRDefault="00DA67BC" w:rsidP="002449E0">
      <w:pPr>
        <w:autoSpaceDE w:val="0"/>
        <w:autoSpaceDN w:val="0"/>
        <w:adjustRightInd w:val="0"/>
        <w:jc w:val="center"/>
        <w:rPr>
          <w:b/>
        </w:rPr>
      </w:pPr>
      <w:r w:rsidRPr="002449E0">
        <w:rPr>
          <w:b/>
        </w:rPr>
        <w:t>NERINGOS SAVIVALDYBĖS VAIKŲ PRIĖMIMO Į IKIMOKYKLINIO UGDYMO</w:t>
      </w:r>
    </w:p>
    <w:p w:rsidR="00DA67BC" w:rsidRPr="002449E0" w:rsidRDefault="00DA67BC" w:rsidP="002449E0">
      <w:pPr>
        <w:autoSpaceDE w:val="0"/>
        <w:autoSpaceDN w:val="0"/>
        <w:adjustRightInd w:val="0"/>
        <w:jc w:val="center"/>
        <w:rPr>
          <w:b/>
        </w:rPr>
      </w:pPr>
      <w:r w:rsidRPr="002449E0">
        <w:rPr>
          <w:b/>
        </w:rPr>
        <w:t>ĮSTAIGAS TVARKOS APRAŠAS</w:t>
      </w:r>
    </w:p>
    <w:p w:rsidR="00DA67BC" w:rsidRPr="002449E0" w:rsidRDefault="00DA67BC" w:rsidP="002449E0">
      <w:pPr>
        <w:autoSpaceDE w:val="0"/>
        <w:autoSpaceDN w:val="0"/>
        <w:adjustRightInd w:val="0"/>
        <w:jc w:val="center"/>
        <w:rPr>
          <w:b/>
        </w:rPr>
      </w:pPr>
    </w:p>
    <w:p w:rsidR="00DA67BC" w:rsidRPr="002449E0" w:rsidRDefault="00DA67BC" w:rsidP="002449E0">
      <w:pPr>
        <w:autoSpaceDE w:val="0"/>
        <w:autoSpaceDN w:val="0"/>
        <w:adjustRightInd w:val="0"/>
        <w:jc w:val="center"/>
        <w:rPr>
          <w:b/>
        </w:rPr>
      </w:pPr>
    </w:p>
    <w:p w:rsidR="00DA67BC" w:rsidRPr="002449E0" w:rsidRDefault="00DA67BC" w:rsidP="002449E0">
      <w:pPr>
        <w:autoSpaceDE w:val="0"/>
        <w:autoSpaceDN w:val="0"/>
        <w:adjustRightInd w:val="0"/>
        <w:jc w:val="center"/>
        <w:rPr>
          <w:b/>
        </w:rPr>
      </w:pPr>
      <w:r w:rsidRPr="002449E0">
        <w:rPr>
          <w:b/>
        </w:rPr>
        <w:t>I. BENDROSIOS NUOSTATOS</w:t>
      </w:r>
    </w:p>
    <w:p w:rsidR="00FC62B3" w:rsidRPr="002449E0" w:rsidRDefault="00FC62B3" w:rsidP="002449E0">
      <w:pPr>
        <w:autoSpaceDE w:val="0"/>
        <w:autoSpaceDN w:val="0"/>
        <w:adjustRightInd w:val="0"/>
        <w:jc w:val="both"/>
      </w:pPr>
    </w:p>
    <w:p w:rsidR="000946A2" w:rsidRPr="002449E0" w:rsidRDefault="00FC62B3" w:rsidP="002449E0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0" w:firstLine="360"/>
        <w:jc w:val="both"/>
      </w:pPr>
      <w:r w:rsidRPr="002449E0">
        <w:t>Vaikų priėmimo į Neringos savivaldybės ikimokyklinio ugdymo įstaigų ikimokyklinio ir priešmokyklin</w:t>
      </w:r>
      <w:r w:rsidR="000946A2" w:rsidRPr="002449E0">
        <w:t xml:space="preserve">io ugdymo grupes tvarkos aprašo </w:t>
      </w:r>
      <w:r w:rsidR="00C57968" w:rsidRPr="002449E0">
        <w:t xml:space="preserve">(toliau </w:t>
      </w:r>
      <w:r w:rsidRPr="002449E0">
        <w:t xml:space="preserve">– Aprašas) </w:t>
      </w:r>
      <w:r w:rsidR="000946A2" w:rsidRPr="002449E0">
        <w:t xml:space="preserve">paskirtis </w:t>
      </w:r>
      <w:r w:rsidR="00C57968" w:rsidRPr="002449E0">
        <w:t xml:space="preserve">– </w:t>
      </w:r>
      <w:r w:rsidR="000946A2" w:rsidRPr="002449E0">
        <w:t>nustatyti</w:t>
      </w:r>
      <w:r w:rsidRPr="002449E0">
        <w:t xml:space="preserve"> ikimokyklinio ir priešmokyklinio</w:t>
      </w:r>
      <w:r w:rsidR="000946A2" w:rsidRPr="002449E0">
        <w:t xml:space="preserve"> amžiaus vaikų priėmimo </w:t>
      </w:r>
      <w:r w:rsidR="00DD0B37" w:rsidRPr="002449E0">
        <w:t>į savivaldybės ikimokyklinio ugdymo įstaigas</w:t>
      </w:r>
      <w:r w:rsidR="000946A2" w:rsidRPr="002449E0">
        <w:t xml:space="preserve"> tvarką, užtikrinti savivaldybės teikiamų švietimo paslaugų prieinamumą, organizuoti pageidaujančių lankyti vaikų apskaitą bei </w:t>
      </w:r>
      <w:r w:rsidR="00C57968" w:rsidRPr="002449E0">
        <w:t>savivaldybės</w:t>
      </w:r>
      <w:r w:rsidR="000946A2" w:rsidRPr="002449E0">
        <w:t xml:space="preserve"> </w:t>
      </w:r>
      <w:r w:rsidR="00C57968" w:rsidRPr="002449E0">
        <w:t>bendruomenės</w:t>
      </w:r>
      <w:r w:rsidR="000946A2" w:rsidRPr="002449E0">
        <w:t xml:space="preserve"> informavimą apie laisvas vietas grupėse ir jų poreikį.</w:t>
      </w:r>
    </w:p>
    <w:p w:rsidR="00815E7B" w:rsidRPr="002449E0" w:rsidRDefault="00FC62B3" w:rsidP="002449E0">
      <w:pPr>
        <w:numPr>
          <w:ilvl w:val="0"/>
          <w:numId w:val="8"/>
        </w:numPr>
        <w:tabs>
          <w:tab w:val="left" w:pos="709"/>
        </w:tabs>
        <w:ind w:left="0" w:firstLine="360"/>
        <w:jc w:val="both"/>
      </w:pPr>
      <w:r w:rsidRPr="002449E0">
        <w:t xml:space="preserve">Aprašo tikslas – plėtoti </w:t>
      </w:r>
      <w:r w:rsidR="00DA67BC" w:rsidRPr="002449E0">
        <w:t>ikimokyklinio ir priešmokyklinio ugdymo paslaugų prieinamumą</w:t>
      </w:r>
      <w:r w:rsidRPr="002449E0">
        <w:t>, optimizuoti</w:t>
      </w:r>
      <w:r w:rsidR="00815E7B" w:rsidRPr="002449E0">
        <w:t xml:space="preserve"> priėmimo į ikimokyklinio ir priešmokyklinio ugdymo grupes tvarką. </w:t>
      </w:r>
    </w:p>
    <w:p w:rsidR="00815E7B" w:rsidRPr="002449E0" w:rsidRDefault="00815E7B" w:rsidP="002449E0">
      <w:pPr>
        <w:numPr>
          <w:ilvl w:val="0"/>
          <w:numId w:val="8"/>
        </w:numPr>
        <w:tabs>
          <w:tab w:val="left" w:pos="709"/>
        </w:tabs>
        <w:ind w:left="0" w:firstLine="360"/>
        <w:jc w:val="both"/>
      </w:pPr>
      <w:r w:rsidRPr="002449E0">
        <w:t>Aprašas parengtas vadovaujantis  Lietuvos Respublikos vietos savivaldos įstatymo (</w:t>
      </w:r>
      <w:proofErr w:type="spellStart"/>
      <w:r w:rsidRPr="002449E0">
        <w:t>Žin</w:t>
      </w:r>
      <w:proofErr w:type="spellEnd"/>
      <w:r w:rsidRPr="002449E0">
        <w:t>., 2000, Nr</w:t>
      </w:r>
      <w:r w:rsidR="00DD0B37" w:rsidRPr="002449E0">
        <w:t>.</w:t>
      </w:r>
      <w:r w:rsidR="002449E0" w:rsidRPr="002449E0">
        <w:t xml:space="preserve"> </w:t>
      </w:r>
      <w:r w:rsidRPr="002449E0">
        <w:t>91-2832, 2008, Nr. 113-4290</w:t>
      </w:r>
      <w:r w:rsidR="00332C92" w:rsidRPr="002449E0">
        <w:t>; 2012, Nr.136-6958</w:t>
      </w:r>
      <w:r w:rsidRPr="002449E0">
        <w:t xml:space="preserve">) </w:t>
      </w:r>
      <w:r w:rsidR="00433DDD">
        <w:t>16 straipsnio 3 dalies 9 punktu</w:t>
      </w:r>
      <w:r w:rsidRPr="002449E0">
        <w:t>, Lietuvos  Respublikos švietimo  įstatymo (</w:t>
      </w:r>
      <w:proofErr w:type="spellStart"/>
      <w:r w:rsidRPr="002449E0">
        <w:t>Žin</w:t>
      </w:r>
      <w:proofErr w:type="spellEnd"/>
      <w:r w:rsidRPr="002449E0">
        <w:t xml:space="preserve">., 1991, Nr. 23-593; 2011, Nr. </w:t>
      </w:r>
      <w:hyperlink r:id="rId7" w:history="1">
        <w:r w:rsidRPr="002449E0">
          <w:rPr>
            <w:rStyle w:val="Hipersaitas"/>
            <w:u w:val="none"/>
          </w:rPr>
          <w:t>38-1804</w:t>
        </w:r>
      </w:hyperlink>
      <w:r w:rsidRPr="002449E0">
        <w:t>) 29</w:t>
      </w:r>
      <w:r w:rsidR="000B2D6A" w:rsidRPr="002449E0">
        <w:t xml:space="preserve"> straipsnio  1, 4, 5, 6 dalimi</w:t>
      </w:r>
      <w:r w:rsidR="002449E0" w:rsidRPr="002449E0">
        <w:t>s</w:t>
      </w:r>
      <w:r w:rsidR="00590B20" w:rsidRPr="002449E0">
        <w:t xml:space="preserve">. </w:t>
      </w:r>
    </w:p>
    <w:p w:rsidR="000946A2" w:rsidRPr="002449E0" w:rsidRDefault="000946A2" w:rsidP="002449E0">
      <w:pPr>
        <w:pStyle w:val="prastasistinklapis"/>
        <w:numPr>
          <w:ilvl w:val="0"/>
          <w:numId w:val="8"/>
        </w:numPr>
        <w:tabs>
          <w:tab w:val="left" w:pos="709"/>
          <w:tab w:val="left" w:pos="897"/>
          <w:tab w:val="left" w:pos="9072"/>
        </w:tabs>
        <w:spacing w:before="0" w:beforeAutospacing="0" w:after="0" w:afterAutospacing="0"/>
        <w:ind w:left="0" w:firstLine="360"/>
        <w:jc w:val="both"/>
        <w:rPr>
          <w:lang w:val="lt-LT"/>
        </w:rPr>
      </w:pPr>
      <w:r w:rsidRPr="002449E0">
        <w:rPr>
          <w:lang w:val="lt-LT"/>
        </w:rPr>
        <w:t>Aprašo nuostatomis v</w:t>
      </w:r>
      <w:r w:rsidR="000B2D6A" w:rsidRPr="002449E0">
        <w:rPr>
          <w:lang w:val="lt-LT"/>
        </w:rPr>
        <w:t xml:space="preserve">adovaujasi </w:t>
      </w:r>
      <w:r w:rsidR="004D5654" w:rsidRPr="002449E0">
        <w:rPr>
          <w:lang w:val="lt-LT"/>
        </w:rPr>
        <w:t xml:space="preserve">Neringos </w:t>
      </w:r>
      <w:r w:rsidR="000B2D6A" w:rsidRPr="002449E0">
        <w:rPr>
          <w:lang w:val="lt-LT"/>
        </w:rPr>
        <w:t>savivaldybės ikimokyklinio ugdymo</w:t>
      </w:r>
      <w:r w:rsidRPr="002449E0">
        <w:rPr>
          <w:lang w:val="lt-LT"/>
        </w:rPr>
        <w:t xml:space="preserve"> įstaigos, įgyvendinančios ikimokyklinio ir priešmokyklinio ugdymo programas. </w:t>
      </w:r>
    </w:p>
    <w:p w:rsidR="000946A2" w:rsidRPr="002449E0" w:rsidRDefault="000946A2" w:rsidP="002449E0">
      <w:pPr>
        <w:pStyle w:val="prastasistinklapis"/>
        <w:numPr>
          <w:ilvl w:val="0"/>
          <w:numId w:val="8"/>
        </w:numPr>
        <w:tabs>
          <w:tab w:val="left" w:pos="709"/>
          <w:tab w:val="left" w:pos="897"/>
          <w:tab w:val="left" w:pos="9072"/>
        </w:tabs>
        <w:spacing w:before="0" w:beforeAutospacing="0" w:after="0" w:afterAutospacing="0"/>
        <w:ind w:left="0" w:firstLine="360"/>
        <w:jc w:val="both"/>
        <w:rPr>
          <w:lang w:val="lt-LT"/>
        </w:rPr>
      </w:pPr>
      <w:r w:rsidRPr="002449E0">
        <w:rPr>
          <w:caps/>
          <w:lang w:val="lt-LT"/>
        </w:rPr>
        <w:t>a</w:t>
      </w:r>
      <w:r w:rsidRPr="002449E0">
        <w:rPr>
          <w:lang w:val="lt-LT"/>
        </w:rPr>
        <w:t xml:space="preserve">praše vartojamos sąvokos atitinka Lietuvos Respublikos švietimo </w:t>
      </w:r>
      <w:r w:rsidR="002449E0" w:rsidRPr="002449E0">
        <w:rPr>
          <w:lang w:val="lt-LT"/>
        </w:rPr>
        <w:t>įstatymo</w:t>
      </w:r>
      <w:r w:rsidR="006430DA" w:rsidRPr="002449E0">
        <w:rPr>
          <w:color w:val="000000"/>
          <w:lang w:val="lt-LT" w:eastAsia="lt-LT"/>
        </w:rPr>
        <w:t xml:space="preserve"> </w:t>
      </w:r>
      <w:r w:rsidRPr="002449E0">
        <w:rPr>
          <w:lang w:val="lt-LT"/>
        </w:rPr>
        <w:t xml:space="preserve">bei </w:t>
      </w:r>
      <w:r w:rsidRPr="002449E0">
        <w:rPr>
          <w:caps/>
          <w:lang w:val="lt-LT"/>
        </w:rPr>
        <w:t>a</w:t>
      </w:r>
      <w:r w:rsidRPr="002449E0">
        <w:rPr>
          <w:lang w:val="lt-LT"/>
        </w:rPr>
        <w:t>smens duomenų teisinės apsaugos (</w:t>
      </w:r>
      <w:proofErr w:type="spellStart"/>
      <w:r w:rsidRPr="002449E0">
        <w:rPr>
          <w:lang w:val="lt-LT"/>
        </w:rPr>
        <w:t>Žin</w:t>
      </w:r>
      <w:proofErr w:type="spellEnd"/>
      <w:r w:rsidRPr="002449E0">
        <w:rPr>
          <w:lang w:val="lt-LT"/>
        </w:rPr>
        <w:t xml:space="preserve">., 1996, Nr. 63-1479; </w:t>
      </w:r>
      <w:r w:rsidRPr="002449E0">
        <w:rPr>
          <w:iCs/>
          <w:lang w:val="lt-LT"/>
        </w:rPr>
        <w:t>2008, Nr. 22-804</w:t>
      </w:r>
      <w:r w:rsidRPr="002449E0">
        <w:rPr>
          <w:lang w:val="lt-LT"/>
        </w:rPr>
        <w:t>) įstatymuose vartojamas sąvokas.</w:t>
      </w:r>
    </w:p>
    <w:p w:rsidR="000946A2" w:rsidRPr="002449E0" w:rsidRDefault="000946A2" w:rsidP="002449E0">
      <w:pPr>
        <w:autoSpaceDE w:val="0"/>
        <w:autoSpaceDN w:val="0"/>
        <w:adjustRightInd w:val="0"/>
        <w:jc w:val="center"/>
        <w:rPr>
          <w:b/>
        </w:rPr>
      </w:pPr>
    </w:p>
    <w:p w:rsidR="00DA67BC" w:rsidRPr="002449E0" w:rsidRDefault="004805DC" w:rsidP="002449E0">
      <w:pPr>
        <w:autoSpaceDE w:val="0"/>
        <w:autoSpaceDN w:val="0"/>
        <w:adjustRightInd w:val="0"/>
        <w:jc w:val="center"/>
        <w:rPr>
          <w:b/>
        </w:rPr>
      </w:pPr>
      <w:r w:rsidRPr="002449E0">
        <w:rPr>
          <w:b/>
        </w:rPr>
        <w:t>II. PRIĖMIMAS UGDYTIS</w:t>
      </w:r>
    </w:p>
    <w:p w:rsidR="00E20961" w:rsidRPr="002449E0" w:rsidRDefault="00E20961" w:rsidP="002449E0">
      <w:pPr>
        <w:autoSpaceDE w:val="0"/>
        <w:autoSpaceDN w:val="0"/>
        <w:adjustRightInd w:val="0"/>
        <w:jc w:val="both"/>
      </w:pPr>
    </w:p>
    <w:p w:rsidR="004805DC" w:rsidRPr="002449E0" w:rsidRDefault="004805DC" w:rsidP="002449E0">
      <w:pPr>
        <w:pStyle w:val="Pagrindiniotekstotrauka"/>
        <w:numPr>
          <w:ilvl w:val="0"/>
          <w:numId w:val="8"/>
        </w:numPr>
        <w:tabs>
          <w:tab w:val="left" w:pos="709"/>
          <w:tab w:val="left" w:pos="1134"/>
        </w:tabs>
        <w:spacing w:before="0" w:beforeAutospacing="0" w:after="0" w:afterAutospacing="0"/>
        <w:ind w:left="0" w:firstLine="360"/>
        <w:jc w:val="both"/>
      </w:pPr>
      <w:r w:rsidRPr="002449E0">
        <w:t xml:space="preserve">Pradėti ugdytis pagal ikimokyklinio ugdymo programą priimamas </w:t>
      </w:r>
      <w:r w:rsidR="00C57968" w:rsidRPr="002449E0">
        <w:t>1</w:t>
      </w:r>
      <w:r w:rsidRPr="002449E0">
        <w:t>–5 (6) metų vaikas.</w:t>
      </w:r>
    </w:p>
    <w:p w:rsidR="00156C0F" w:rsidRPr="002449E0" w:rsidRDefault="004805DC" w:rsidP="002449E0">
      <w:pPr>
        <w:pStyle w:val="Pagrindiniotekstotrauka"/>
        <w:numPr>
          <w:ilvl w:val="0"/>
          <w:numId w:val="8"/>
        </w:numPr>
        <w:tabs>
          <w:tab w:val="left" w:pos="709"/>
          <w:tab w:val="left" w:pos="1134"/>
        </w:tabs>
        <w:spacing w:before="0" w:beforeAutospacing="0" w:after="0" w:afterAutospacing="0"/>
        <w:ind w:left="0" w:firstLine="360"/>
        <w:jc w:val="both"/>
      </w:pPr>
      <w:r w:rsidRPr="002449E0">
        <w:t>Pradėti ugdytis pagal priešmokyklinio ugdymo programą priimamas vaikas, kuriam tais kalendoriniais metais sueina 6 metai. Priešmokyklinis ugdymas anksčiau gali būti teikiamas tėvų (</w:t>
      </w:r>
      <w:r w:rsidR="002449E0">
        <w:t>globėjų, rūpintojų</w:t>
      </w:r>
      <w:r w:rsidRPr="002449E0">
        <w:t xml:space="preserve">) </w:t>
      </w:r>
      <w:r w:rsidR="002449E0">
        <w:t xml:space="preserve">(toliau – tėvai) </w:t>
      </w:r>
      <w:r w:rsidRPr="002449E0">
        <w:t>prašymu</w:t>
      </w:r>
      <w:r w:rsidR="002449E0">
        <w:t>,</w:t>
      </w:r>
      <w:r w:rsidRPr="002449E0">
        <w:t xml:space="preserve"> ir jeigu vaikas yra pakankamai tokiam ugdymui subrendęs, bet ne anksčiau</w:t>
      </w:r>
      <w:r w:rsidR="00C57968" w:rsidRPr="002449E0">
        <w:t>,</w:t>
      </w:r>
      <w:r w:rsidRPr="002449E0">
        <w:t xml:space="preserve"> negu jam sueis 5 metai.</w:t>
      </w:r>
    </w:p>
    <w:p w:rsidR="00156C0F" w:rsidRPr="002449E0" w:rsidRDefault="000946A2" w:rsidP="002449E0">
      <w:pPr>
        <w:numPr>
          <w:ilvl w:val="0"/>
          <w:numId w:val="8"/>
        </w:numPr>
        <w:tabs>
          <w:tab w:val="left" w:pos="709"/>
        </w:tabs>
        <w:ind w:left="0" w:firstLine="360"/>
        <w:jc w:val="both"/>
      </w:pPr>
      <w:r w:rsidRPr="002449E0">
        <w:t>Pirmenybė, priimant į laisvas vietas, teikiama vaikui:</w:t>
      </w:r>
    </w:p>
    <w:p w:rsidR="00156C0F" w:rsidRPr="002449E0" w:rsidRDefault="000946A2" w:rsidP="002449E0">
      <w:pPr>
        <w:numPr>
          <w:ilvl w:val="1"/>
          <w:numId w:val="8"/>
        </w:numPr>
        <w:tabs>
          <w:tab w:val="left" w:pos="709"/>
        </w:tabs>
        <w:ind w:left="0" w:firstLine="709"/>
        <w:jc w:val="both"/>
      </w:pPr>
      <w:r w:rsidRPr="002449E0">
        <w:t>iš šeimos, priskiriamos socialiai remtinų šeimų grupei;</w:t>
      </w:r>
    </w:p>
    <w:p w:rsidR="000946A2" w:rsidRPr="002449E0" w:rsidRDefault="000946A2" w:rsidP="002449E0">
      <w:pPr>
        <w:numPr>
          <w:ilvl w:val="1"/>
          <w:numId w:val="8"/>
        </w:numPr>
        <w:tabs>
          <w:tab w:val="left" w:pos="709"/>
        </w:tabs>
        <w:ind w:left="0" w:firstLine="709"/>
        <w:jc w:val="both"/>
        <w:rPr>
          <w:color w:val="000000"/>
        </w:rPr>
      </w:pPr>
      <w:r w:rsidRPr="002449E0">
        <w:t xml:space="preserve">iš šeimos, kurioje vienas iš tėvų </w:t>
      </w:r>
      <w:r w:rsidR="00746A3D" w:rsidRPr="002449E0">
        <w:t xml:space="preserve">yra </w:t>
      </w:r>
      <w:r w:rsidR="00C57968" w:rsidRPr="002449E0">
        <w:rPr>
          <w:color w:val="000000"/>
        </w:rPr>
        <w:t>neįgalu</w:t>
      </w:r>
      <w:r w:rsidR="00746A3D" w:rsidRPr="002449E0">
        <w:rPr>
          <w:color w:val="000000"/>
        </w:rPr>
        <w:t>s</w:t>
      </w:r>
      <w:r w:rsidR="002449E0">
        <w:rPr>
          <w:color w:val="000000"/>
        </w:rPr>
        <w:t>;</w:t>
      </w:r>
    </w:p>
    <w:p w:rsidR="00156C0F" w:rsidRPr="002449E0" w:rsidRDefault="000946A2" w:rsidP="002449E0">
      <w:pPr>
        <w:numPr>
          <w:ilvl w:val="1"/>
          <w:numId w:val="8"/>
        </w:numPr>
        <w:tabs>
          <w:tab w:val="left" w:pos="709"/>
        </w:tabs>
        <w:ind w:left="0" w:firstLine="709"/>
        <w:jc w:val="both"/>
      </w:pPr>
      <w:r w:rsidRPr="002449E0">
        <w:t>iš mokinių ar universiteto, kolegijų studentų, besimokančių dieniniuose skyriuose, šeimos;</w:t>
      </w:r>
    </w:p>
    <w:p w:rsidR="000946A2" w:rsidRPr="002449E0" w:rsidRDefault="000946A2" w:rsidP="002449E0">
      <w:pPr>
        <w:numPr>
          <w:ilvl w:val="1"/>
          <w:numId w:val="8"/>
        </w:numPr>
        <w:tabs>
          <w:tab w:val="left" w:pos="709"/>
        </w:tabs>
        <w:ind w:left="0" w:firstLine="709"/>
        <w:jc w:val="both"/>
      </w:pPr>
      <w:r w:rsidRPr="002449E0">
        <w:t>kurio broli</w:t>
      </w:r>
      <w:r w:rsidR="002449E0">
        <w:t>s ar sesuo jau lanko tą įstaigą.</w:t>
      </w:r>
    </w:p>
    <w:p w:rsidR="00396314" w:rsidRPr="002449E0" w:rsidRDefault="000946A2" w:rsidP="002449E0">
      <w:pPr>
        <w:numPr>
          <w:ilvl w:val="0"/>
          <w:numId w:val="8"/>
        </w:numPr>
        <w:tabs>
          <w:tab w:val="left" w:pos="709"/>
        </w:tabs>
        <w:ind w:left="0" w:firstLine="360"/>
        <w:jc w:val="both"/>
      </w:pPr>
      <w:r w:rsidRPr="002449E0">
        <w:t xml:space="preserve">Vienas iš tėvų prašymą dėl vaiko priėmimo pateikia </w:t>
      </w:r>
      <w:r w:rsidR="002449E0">
        <w:t>ikimokyklinio ugdymo</w:t>
      </w:r>
      <w:r w:rsidRPr="002449E0">
        <w:t xml:space="preserve"> įstaigos direktoriui</w:t>
      </w:r>
      <w:r w:rsidR="00396314" w:rsidRPr="002449E0">
        <w:t>.</w:t>
      </w:r>
    </w:p>
    <w:p w:rsidR="002B544B" w:rsidRPr="002449E0" w:rsidRDefault="002B544B" w:rsidP="002449E0">
      <w:pPr>
        <w:numPr>
          <w:ilvl w:val="0"/>
          <w:numId w:val="8"/>
        </w:numPr>
        <w:tabs>
          <w:tab w:val="left" w:pos="709"/>
        </w:tabs>
        <w:ind w:left="0" w:firstLine="360"/>
        <w:jc w:val="both"/>
      </w:pPr>
      <w:r w:rsidRPr="002449E0">
        <w:t xml:space="preserve"> Prašyme nurodoma:</w:t>
      </w:r>
    </w:p>
    <w:p w:rsidR="002B544B" w:rsidRPr="002449E0" w:rsidRDefault="002B544B" w:rsidP="002449E0">
      <w:pPr>
        <w:numPr>
          <w:ilvl w:val="1"/>
          <w:numId w:val="8"/>
        </w:numPr>
        <w:tabs>
          <w:tab w:val="left" w:pos="1418"/>
        </w:tabs>
        <w:ind w:left="0" w:firstLine="709"/>
        <w:jc w:val="both"/>
      </w:pPr>
      <w:r w:rsidRPr="002449E0">
        <w:t>vaiko vardas, pavardė, asmens kodas (gimimo metai),</w:t>
      </w:r>
      <w:r w:rsidR="002449E0">
        <w:t xml:space="preserve"> faktinė</w:t>
      </w:r>
      <w:r w:rsidRPr="002449E0">
        <w:t xml:space="preserve"> ir deklaruota </w:t>
      </w:r>
      <w:r w:rsidR="002449E0" w:rsidRPr="002449E0">
        <w:t xml:space="preserve">gyvenamoji </w:t>
      </w:r>
      <w:r w:rsidRPr="002449E0">
        <w:t>vieta (adresas), kontaktiniai telefonai;</w:t>
      </w:r>
    </w:p>
    <w:p w:rsidR="002B544B" w:rsidRPr="002449E0" w:rsidRDefault="002B544B" w:rsidP="002449E0">
      <w:pPr>
        <w:numPr>
          <w:ilvl w:val="1"/>
          <w:numId w:val="8"/>
        </w:numPr>
        <w:tabs>
          <w:tab w:val="left" w:pos="1418"/>
        </w:tabs>
        <w:ind w:left="0" w:firstLine="709"/>
        <w:jc w:val="both"/>
      </w:pPr>
      <w:r w:rsidRPr="002449E0">
        <w:t xml:space="preserve"> pageidaujama lankyti vaikų amžiaus grupė, priėmimo laikas;</w:t>
      </w:r>
    </w:p>
    <w:p w:rsidR="002B544B" w:rsidRPr="002449E0" w:rsidRDefault="002B544B" w:rsidP="002449E0">
      <w:pPr>
        <w:pStyle w:val="Pagrindinistekstas"/>
        <w:numPr>
          <w:ilvl w:val="1"/>
          <w:numId w:val="8"/>
        </w:numPr>
        <w:tabs>
          <w:tab w:val="left" w:pos="1418"/>
        </w:tabs>
        <w:spacing w:after="0"/>
        <w:ind w:left="0" w:firstLine="709"/>
        <w:jc w:val="both"/>
      </w:pPr>
      <w:r w:rsidRPr="002449E0">
        <w:t>kitos pageidaujamos (papildomai teikiamos) paslaugos ir pan.</w:t>
      </w:r>
    </w:p>
    <w:p w:rsidR="002B544B" w:rsidRDefault="002B544B" w:rsidP="002449E0">
      <w:pPr>
        <w:pStyle w:val="Pagrindinistekstas"/>
        <w:numPr>
          <w:ilvl w:val="0"/>
          <w:numId w:val="8"/>
        </w:numPr>
        <w:spacing w:after="0"/>
        <w:jc w:val="both"/>
      </w:pPr>
      <w:r w:rsidRPr="002449E0">
        <w:rPr>
          <w:caps/>
        </w:rPr>
        <w:t>p</w:t>
      </w:r>
      <w:r w:rsidRPr="002449E0">
        <w:t>rašymai registruojami Lietuvos Respublikos</w:t>
      </w:r>
      <w:r w:rsidRPr="002449E0">
        <w:rPr>
          <w:b/>
        </w:rPr>
        <w:t xml:space="preserve"> </w:t>
      </w:r>
      <w:r w:rsidRPr="002449E0">
        <w:t xml:space="preserve">švietimo ir mokslo ministro nustatyto pavyzdžio registracijos žurnale. </w:t>
      </w:r>
    </w:p>
    <w:p w:rsidR="002B544B" w:rsidRPr="002449E0" w:rsidRDefault="002B544B" w:rsidP="002449E0">
      <w:pPr>
        <w:pStyle w:val="Pagrindiniotekstotrauka"/>
        <w:numPr>
          <w:ilvl w:val="0"/>
          <w:numId w:val="8"/>
        </w:numPr>
        <w:spacing w:before="0" w:beforeAutospacing="0" w:after="0" w:afterAutospacing="0"/>
        <w:jc w:val="both"/>
        <w:rPr>
          <w:caps/>
        </w:rPr>
      </w:pPr>
      <w:r w:rsidRPr="002449E0">
        <w:lastRenderedPageBreak/>
        <w:t>Priimant vaiką, tėvai pateikia</w:t>
      </w:r>
      <w:r w:rsidRPr="002449E0">
        <w:rPr>
          <w:caps/>
        </w:rPr>
        <w:t>:</w:t>
      </w:r>
    </w:p>
    <w:p w:rsidR="002B544B" w:rsidRPr="002449E0" w:rsidRDefault="002B544B" w:rsidP="002449E0">
      <w:pPr>
        <w:pStyle w:val="Pagrindiniotekstotrauka"/>
        <w:numPr>
          <w:ilvl w:val="1"/>
          <w:numId w:val="8"/>
        </w:numPr>
        <w:spacing w:before="0" w:beforeAutospacing="0" w:after="0" w:afterAutospacing="0"/>
        <w:ind w:left="0" w:firstLine="709"/>
        <w:jc w:val="both"/>
      </w:pPr>
      <w:r w:rsidRPr="002449E0">
        <w:t xml:space="preserve">vaiko gimimo liudijimo kopiją; </w:t>
      </w:r>
    </w:p>
    <w:p w:rsidR="002B544B" w:rsidRPr="002449E0" w:rsidRDefault="002B544B" w:rsidP="002449E0">
      <w:pPr>
        <w:pStyle w:val="Pagrindiniotekstotrauka"/>
        <w:numPr>
          <w:ilvl w:val="1"/>
          <w:numId w:val="8"/>
        </w:numPr>
        <w:spacing w:before="0" w:beforeAutospacing="0" w:after="0" w:afterAutospacing="0"/>
        <w:ind w:left="0" w:firstLine="709"/>
        <w:jc w:val="both"/>
      </w:pPr>
      <w:r w:rsidRPr="002449E0">
        <w:t xml:space="preserve">vaiko sveikatos būklės pažymėjimą, </w:t>
      </w:r>
    </w:p>
    <w:p w:rsidR="002B544B" w:rsidRPr="002449E0" w:rsidRDefault="00245E81" w:rsidP="002449E0">
      <w:pPr>
        <w:pStyle w:val="Pagrindiniotekstotrauka"/>
        <w:numPr>
          <w:ilvl w:val="1"/>
          <w:numId w:val="8"/>
        </w:numPr>
        <w:spacing w:before="0" w:beforeAutospacing="0" w:after="0" w:afterAutospacing="0"/>
        <w:ind w:left="0" w:firstLine="709"/>
        <w:jc w:val="both"/>
      </w:pPr>
      <w:r>
        <w:t>P</w:t>
      </w:r>
      <w:r w:rsidR="002B544B" w:rsidRPr="002449E0">
        <w:t>edagoginės psichologinės tarnybos ar gydytojo specialisto vaiko sveikatos būklės įvertinimo pažymą, jei vaikas turi specialiųjų poreikių;</w:t>
      </w:r>
    </w:p>
    <w:p w:rsidR="006D20E8" w:rsidRPr="002449E0" w:rsidRDefault="002B544B" w:rsidP="002449E0">
      <w:pPr>
        <w:pStyle w:val="Pagrindiniotekstotrauka"/>
        <w:numPr>
          <w:ilvl w:val="1"/>
          <w:numId w:val="8"/>
        </w:numPr>
        <w:spacing w:before="0" w:beforeAutospacing="0" w:after="0" w:afterAutospacing="0"/>
        <w:ind w:hanging="71"/>
        <w:jc w:val="both"/>
      </w:pPr>
      <w:r w:rsidRPr="002449E0">
        <w:t>dokumentus (jų kopijas), patv</w:t>
      </w:r>
      <w:r w:rsidR="00B96877" w:rsidRPr="002449E0">
        <w:t>irtinančius priėmimo prioritetą.</w:t>
      </w:r>
    </w:p>
    <w:p w:rsidR="004805DC" w:rsidRPr="002449E0" w:rsidRDefault="004805DC" w:rsidP="002449E0">
      <w:pPr>
        <w:pStyle w:val="Pagrindiniotekstotrauka"/>
        <w:numPr>
          <w:ilvl w:val="0"/>
          <w:numId w:val="8"/>
        </w:numPr>
        <w:spacing w:before="0" w:beforeAutospacing="0" w:after="0" w:afterAutospacing="0"/>
        <w:jc w:val="both"/>
      </w:pPr>
      <w:r w:rsidRPr="002449E0">
        <w:t>Priėmimo sąlygos:</w:t>
      </w:r>
    </w:p>
    <w:p w:rsidR="004805DC" w:rsidRPr="002449E0" w:rsidRDefault="004805DC" w:rsidP="002449E0">
      <w:pPr>
        <w:numPr>
          <w:ilvl w:val="1"/>
          <w:numId w:val="8"/>
        </w:numPr>
        <w:ind w:left="0" w:firstLine="709"/>
        <w:jc w:val="both"/>
      </w:pPr>
      <w:r w:rsidRPr="002449E0">
        <w:t>savivaldybės teritorij</w:t>
      </w:r>
      <w:r w:rsidR="009D5324" w:rsidRPr="002449E0">
        <w:t>oje gyvenantis vaikas į ikimokyklinio ugdymo</w:t>
      </w:r>
      <w:r w:rsidRPr="002449E0">
        <w:t xml:space="preserve"> įstaigą priimamas pagal prašymo registravimo datą; </w:t>
      </w:r>
    </w:p>
    <w:p w:rsidR="002B544B" w:rsidRPr="002449E0" w:rsidRDefault="004805DC" w:rsidP="002449E0">
      <w:pPr>
        <w:numPr>
          <w:ilvl w:val="1"/>
          <w:numId w:val="8"/>
        </w:numPr>
        <w:ind w:left="0" w:firstLine="709"/>
        <w:jc w:val="both"/>
      </w:pPr>
      <w:r w:rsidRPr="002449E0">
        <w:t>kitos savivaldybės teritorijoje gyvenantis vaikas (pagal deklaruotą gyvenamąją vietą) pr</w:t>
      </w:r>
      <w:r w:rsidR="009D5324" w:rsidRPr="002449E0">
        <w:t>iimamas tuo atveju, jei ikimokyklinio ugdymo</w:t>
      </w:r>
      <w:r w:rsidRPr="002449E0">
        <w:t xml:space="preserve"> įstaigoje yra laisvų </w:t>
      </w:r>
      <w:r w:rsidR="00B96877" w:rsidRPr="002449E0">
        <w:t>vietų.</w:t>
      </w:r>
    </w:p>
    <w:p w:rsidR="004805DC" w:rsidRPr="002449E0" w:rsidRDefault="004805DC" w:rsidP="002449E0">
      <w:pPr>
        <w:pStyle w:val="Pagrindiniotekstotrauka"/>
        <w:numPr>
          <w:ilvl w:val="0"/>
          <w:numId w:val="8"/>
        </w:numPr>
        <w:tabs>
          <w:tab w:val="left" w:pos="851"/>
        </w:tabs>
        <w:spacing w:before="0" w:beforeAutospacing="0" w:after="0" w:afterAutospacing="0"/>
        <w:ind w:left="0" w:firstLine="426"/>
        <w:jc w:val="both"/>
      </w:pPr>
      <w:r w:rsidRPr="002449E0">
        <w:t xml:space="preserve">Vaiko priėmimas ugdytis įforminamas dvišale (vieno iš tėvų ir </w:t>
      </w:r>
      <w:r w:rsidR="002449E0">
        <w:t>ikimokyklinio ugdymo</w:t>
      </w:r>
      <w:r w:rsidR="002449E0" w:rsidRPr="002449E0">
        <w:t xml:space="preserve"> </w:t>
      </w:r>
      <w:r w:rsidRPr="002449E0">
        <w:t>įstaigos) mokymo sutartimi konkrečios ugdymo programos laikotarpiui.</w:t>
      </w:r>
    </w:p>
    <w:p w:rsidR="004805DC" w:rsidRPr="002449E0" w:rsidRDefault="004805DC" w:rsidP="002449E0">
      <w:pPr>
        <w:pStyle w:val="Pagrindiniotekstotrauka"/>
        <w:numPr>
          <w:ilvl w:val="0"/>
          <w:numId w:val="8"/>
        </w:numPr>
        <w:tabs>
          <w:tab w:val="left" w:pos="851"/>
        </w:tabs>
        <w:spacing w:before="0" w:beforeAutospacing="0" w:after="0" w:afterAutospacing="0"/>
        <w:ind w:left="0" w:firstLine="426"/>
        <w:jc w:val="both"/>
      </w:pPr>
      <w:r w:rsidRPr="002449E0">
        <w:t xml:space="preserve"> Sutartyje nurodoma:</w:t>
      </w:r>
      <w:r w:rsidR="002B544B" w:rsidRPr="002449E0">
        <w:t xml:space="preserve"> sutarties šalys</w:t>
      </w:r>
      <w:r w:rsidR="002449E0">
        <w:t>,</w:t>
      </w:r>
      <w:r w:rsidR="002B544B" w:rsidRPr="002449E0">
        <w:t xml:space="preserve"> mokymosi programa</w:t>
      </w:r>
      <w:r w:rsidR="002449E0">
        <w:t>,</w:t>
      </w:r>
      <w:r w:rsidR="002B544B" w:rsidRPr="002449E0">
        <w:t xml:space="preserve"> šalių įsipareigojimai</w:t>
      </w:r>
      <w:r w:rsidR="002449E0">
        <w:t>,</w:t>
      </w:r>
      <w:r w:rsidR="002B544B" w:rsidRPr="002449E0">
        <w:t xml:space="preserve"> sutarties terminas</w:t>
      </w:r>
      <w:r w:rsidR="002449E0">
        <w:t>,</w:t>
      </w:r>
      <w:r w:rsidR="002B544B" w:rsidRPr="002449E0">
        <w:t xml:space="preserve"> keitimo, nutraukimo pagrindai ir padariniai</w:t>
      </w:r>
      <w:r w:rsidR="00B96877" w:rsidRPr="002449E0">
        <w:t>.</w:t>
      </w:r>
    </w:p>
    <w:p w:rsidR="002B544B" w:rsidRPr="002449E0" w:rsidRDefault="004805DC" w:rsidP="002449E0">
      <w:pPr>
        <w:pStyle w:val="Pagrindinistekstas"/>
        <w:numPr>
          <w:ilvl w:val="0"/>
          <w:numId w:val="8"/>
        </w:numPr>
        <w:tabs>
          <w:tab w:val="left" w:pos="851"/>
        </w:tabs>
        <w:spacing w:after="0"/>
        <w:ind w:left="0" w:firstLine="426"/>
        <w:jc w:val="both"/>
      </w:pPr>
      <w:r w:rsidRPr="002449E0">
        <w:t xml:space="preserve"> Abu sutarties</w:t>
      </w:r>
      <w:r w:rsidR="009D5324" w:rsidRPr="002449E0">
        <w:t xml:space="preserve"> egzempliorius pasirašo ikimokyklinio ugdymo</w:t>
      </w:r>
      <w:r w:rsidRPr="002449E0">
        <w:t xml:space="preserve"> įstaigos direktorius ir prašymo pateikėjas. </w:t>
      </w:r>
      <w:r w:rsidR="00CD5D89" w:rsidRPr="002449E0">
        <w:t>Tėvams  pasirašius mokymo sutartį, v</w:t>
      </w:r>
      <w:r w:rsidRPr="002449E0">
        <w:t>ienas sutarties egzempliorius įteikiamas prašymą pateikusia</w:t>
      </w:r>
      <w:r w:rsidR="009D5324" w:rsidRPr="002449E0">
        <w:t>m asmeniui, kitas lieka ikimokyklinio ugdymo</w:t>
      </w:r>
      <w:r w:rsidRPr="002449E0">
        <w:t xml:space="preserve"> įstaigoje. </w:t>
      </w:r>
    </w:p>
    <w:p w:rsidR="004805DC" w:rsidRPr="002449E0" w:rsidRDefault="004805DC" w:rsidP="002449E0">
      <w:pPr>
        <w:pStyle w:val="Pagrindinistekstas"/>
        <w:numPr>
          <w:ilvl w:val="0"/>
          <w:numId w:val="8"/>
        </w:numPr>
        <w:tabs>
          <w:tab w:val="left" w:pos="851"/>
        </w:tabs>
        <w:spacing w:after="0"/>
        <w:ind w:left="0" w:firstLine="426"/>
        <w:jc w:val="both"/>
      </w:pPr>
      <w:r w:rsidRPr="002449E0">
        <w:t xml:space="preserve">Mokymo sutartys registruojamos </w:t>
      </w:r>
      <w:r w:rsidR="004A2F34" w:rsidRPr="002449E0">
        <w:t>M</w:t>
      </w:r>
      <w:r w:rsidRPr="002449E0">
        <w:t xml:space="preserve">okymo sutarčių registracijos žurnale. </w:t>
      </w:r>
    </w:p>
    <w:p w:rsidR="004805DC" w:rsidRPr="002449E0" w:rsidRDefault="004805DC" w:rsidP="002449E0">
      <w:pPr>
        <w:pStyle w:val="Pagrindinistekstas"/>
        <w:numPr>
          <w:ilvl w:val="0"/>
          <w:numId w:val="8"/>
        </w:numPr>
        <w:tabs>
          <w:tab w:val="left" w:pos="851"/>
        </w:tabs>
        <w:spacing w:after="0"/>
        <w:ind w:left="0" w:firstLine="426"/>
        <w:jc w:val="both"/>
      </w:pPr>
      <w:r w:rsidRPr="002449E0">
        <w:t xml:space="preserve"> Sudarius sutartį, vaikui formuojama asmens byla, kurioje saugomas prašymas dėl vaiko priėmimo ir kiti su jo ugdymu susiję dokumentai ar jų kopijos. Priešmokyklinio amžiaus vaikas įrašomas į </w:t>
      </w:r>
      <w:r w:rsidR="004A2F34" w:rsidRPr="002449E0">
        <w:t>M</w:t>
      </w:r>
      <w:r w:rsidRPr="002449E0">
        <w:t>okinių abėcėlinį žurnalą. Vaiku</w:t>
      </w:r>
      <w:r w:rsidR="009D5324" w:rsidRPr="002449E0">
        <w:t>i išvykus iš ikimokyklinio ugdymo</w:t>
      </w:r>
      <w:r w:rsidRPr="002449E0">
        <w:t xml:space="preserve"> įstaigos, jo asmens byla</w:t>
      </w:r>
      <w:r w:rsidR="009D5324" w:rsidRPr="002449E0">
        <w:t xml:space="preserve"> lieka įstaigoje. Gavus ikimokyklinio ugdymo</w:t>
      </w:r>
      <w:r w:rsidRPr="002449E0">
        <w:t xml:space="preserve"> įstaigos, kurioje vaikas tęsia ugdymąsi, prašymą, </w:t>
      </w:r>
      <w:r w:rsidR="002449E0">
        <w:t>ikimokyklinio ugdymo</w:t>
      </w:r>
      <w:r w:rsidR="002449E0" w:rsidRPr="002449E0">
        <w:t xml:space="preserve"> </w:t>
      </w:r>
      <w:r w:rsidRPr="002449E0">
        <w:t>įstaigai išsiunčiamos prašomų dokumentų kopijos.</w:t>
      </w:r>
    </w:p>
    <w:p w:rsidR="00680EC1" w:rsidRPr="002449E0" w:rsidRDefault="004805DC" w:rsidP="002449E0">
      <w:pPr>
        <w:pStyle w:val="Pagrindinistekstas"/>
        <w:numPr>
          <w:ilvl w:val="0"/>
          <w:numId w:val="8"/>
        </w:numPr>
        <w:tabs>
          <w:tab w:val="left" w:pos="851"/>
        </w:tabs>
        <w:spacing w:after="0"/>
        <w:ind w:left="0" w:firstLine="426"/>
        <w:jc w:val="both"/>
      </w:pPr>
      <w:r w:rsidRPr="002449E0">
        <w:t xml:space="preserve"> Vaikas, kuriam tais kalendoriniais metais sueina 7 metai ir kuriam reikalinga nuolatinė kvalifikuota specialistų pagalba bei sveikatą tausojantis dienos režimas, į priešmokyklinio ugdymo grupę priimamas Lietuvos Respublikos</w:t>
      </w:r>
      <w:r w:rsidRPr="002449E0">
        <w:rPr>
          <w:b/>
        </w:rPr>
        <w:t xml:space="preserve"> </w:t>
      </w:r>
      <w:r w:rsidRPr="002449E0">
        <w:t xml:space="preserve">švietimo ir mokslo ministro nustatyta tvarka. </w:t>
      </w:r>
    </w:p>
    <w:p w:rsidR="007B6AF0" w:rsidRPr="002449E0" w:rsidRDefault="004805DC" w:rsidP="002449E0">
      <w:pPr>
        <w:pStyle w:val="Pagrindinistekstas"/>
        <w:numPr>
          <w:ilvl w:val="0"/>
          <w:numId w:val="8"/>
        </w:numPr>
        <w:tabs>
          <w:tab w:val="left" w:pos="851"/>
        </w:tabs>
        <w:spacing w:after="0"/>
        <w:ind w:left="0" w:firstLine="426"/>
        <w:jc w:val="both"/>
      </w:pPr>
      <w:r w:rsidRPr="002449E0">
        <w:t xml:space="preserve"> </w:t>
      </w:r>
      <w:r w:rsidRPr="002449E0">
        <w:rPr>
          <w:caps/>
        </w:rPr>
        <w:t>v</w:t>
      </w:r>
      <w:r w:rsidRPr="002449E0">
        <w:t>aikų paskirstymas į grupes įforminamas direktoriaus įsakymu.</w:t>
      </w:r>
    </w:p>
    <w:p w:rsidR="00680EC1" w:rsidRPr="002449E0" w:rsidRDefault="00680EC1" w:rsidP="002449E0">
      <w:pPr>
        <w:pStyle w:val="Pagrindinistekstas"/>
        <w:spacing w:after="0"/>
        <w:ind w:left="-39"/>
      </w:pPr>
    </w:p>
    <w:p w:rsidR="00DA67BC" w:rsidRPr="002449E0" w:rsidRDefault="000655BB" w:rsidP="002449E0">
      <w:pPr>
        <w:autoSpaceDE w:val="0"/>
        <w:autoSpaceDN w:val="0"/>
        <w:adjustRightInd w:val="0"/>
        <w:jc w:val="center"/>
        <w:rPr>
          <w:b/>
        </w:rPr>
      </w:pPr>
      <w:r w:rsidRPr="002449E0">
        <w:rPr>
          <w:b/>
        </w:rPr>
        <w:t>I</w:t>
      </w:r>
      <w:r w:rsidR="00E20961" w:rsidRPr="002449E0">
        <w:rPr>
          <w:b/>
        </w:rPr>
        <w:t xml:space="preserve">II. </w:t>
      </w:r>
      <w:r w:rsidR="00DA67BC" w:rsidRPr="002449E0">
        <w:rPr>
          <w:b/>
        </w:rPr>
        <w:t>GRUPIŲ KOMPLEKTAVIMAS</w:t>
      </w:r>
    </w:p>
    <w:p w:rsidR="002B544B" w:rsidRPr="003801D2" w:rsidRDefault="002B544B" w:rsidP="002449E0">
      <w:pPr>
        <w:rPr>
          <w:bCs/>
          <w:caps/>
        </w:rPr>
      </w:pPr>
    </w:p>
    <w:p w:rsidR="0001775B" w:rsidRPr="002449E0" w:rsidRDefault="002B544B" w:rsidP="002449E0">
      <w:pPr>
        <w:pStyle w:val="Pagrindinistekstas"/>
        <w:numPr>
          <w:ilvl w:val="0"/>
          <w:numId w:val="8"/>
        </w:numPr>
        <w:tabs>
          <w:tab w:val="left" w:pos="851"/>
        </w:tabs>
        <w:spacing w:after="0"/>
        <w:ind w:left="0" w:firstLine="426"/>
        <w:jc w:val="both"/>
      </w:pPr>
      <w:r w:rsidRPr="002449E0">
        <w:t xml:space="preserve">Ikimokyklinio ir priešmokyklinio ugdymo grupės komplektuojamos </w:t>
      </w:r>
      <w:r w:rsidR="0001775B" w:rsidRPr="002449E0">
        <w:t xml:space="preserve">vadovaujantis </w:t>
      </w:r>
      <w:r w:rsidRPr="002449E0">
        <w:t xml:space="preserve">Neringos </w:t>
      </w:r>
      <w:r w:rsidR="0001775B" w:rsidRPr="002449E0">
        <w:t>savivaldybės tarybos sprendimu nustatytu ikimokyklinių ugdymo įstaigų grupių skaičiumi, atsižvelgiant į ugdomųjų vaikų skaičių įstaigoje.</w:t>
      </w:r>
    </w:p>
    <w:p w:rsidR="00D342A9" w:rsidRPr="002449E0" w:rsidRDefault="00D342A9" w:rsidP="002449E0">
      <w:pPr>
        <w:pStyle w:val="Pagrindinistekstas"/>
        <w:numPr>
          <w:ilvl w:val="0"/>
          <w:numId w:val="8"/>
        </w:numPr>
        <w:tabs>
          <w:tab w:val="left" w:pos="851"/>
        </w:tabs>
        <w:spacing w:after="0"/>
        <w:ind w:left="0" w:firstLine="426"/>
        <w:jc w:val="both"/>
      </w:pPr>
      <w:r w:rsidRPr="002449E0">
        <w:t>Grupių skaičius įforminamas įstaigos direktoriaus</w:t>
      </w:r>
      <w:r w:rsidR="000D607E" w:rsidRPr="002449E0">
        <w:t xml:space="preserve"> įsakymu. </w:t>
      </w:r>
    </w:p>
    <w:p w:rsidR="002B544B" w:rsidRPr="002449E0" w:rsidRDefault="002B544B" w:rsidP="002449E0">
      <w:pPr>
        <w:pStyle w:val="Pagrindinistekstas"/>
        <w:numPr>
          <w:ilvl w:val="0"/>
          <w:numId w:val="8"/>
        </w:numPr>
        <w:tabs>
          <w:tab w:val="left" w:pos="851"/>
        </w:tabs>
        <w:spacing w:after="0"/>
        <w:ind w:left="0" w:firstLine="426"/>
        <w:jc w:val="both"/>
      </w:pPr>
      <w:r w:rsidRPr="002449E0">
        <w:rPr>
          <w:caps/>
        </w:rPr>
        <w:t>v</w:t>
      </w:r>
      <w:r w:rsidRPr="002449E0">
        <w:t>aikų priėmim</w:t>
      </w:r>
      <w:r w:rsidR="00C8047C" w:rsidRPr="002449E0">
        <w:t>as į laisvas vietas grupėse vykdomas</w:t>
      </w:r>
      <w:r w:rsidRPr="002449E0">
        <w:t xml:space="preserve"> visus metus.</w:t>
      </w:r>
    </w:p>
    <w:p w:rsidR="002B544B" w:rsidRPr="002449E0" w:rsidRDefault="002B544B" w:rsidP="002449E0">
      <w:pPr>
        <w:pStyle w:val="Pagrindinistekstas"/>
        <w:numPr>
          <w:ilvl w:val="0"/>
          <w:numId w:val="8"/>
        </w:numPr>
        <w:tabs>
          <w:tab w:val="left" w:pos="851"/>
        </w:tabs>
        <w:spacing w:after="0"/>
        <w:ind w:left="0" w:firstLine="426"/>
        <w:jc w:val="both"/>
      </w:pPr>
      <w:r w:rsidRPr="002449E0">
        <w:t xml:space="preserve">Ikimokyklinio (lopšelio, darželio) ir priešmokyklinio ugdymo bendrosios grupės formuojamos iš to paties arba skirtingo amžiaus vaikų pagal higienos normose nustatytus reikalavimus: </w:t>
      </w:r>
    </w:p>
    <w:p w:rsidR="002B544B" w:rsidRPr="002449E0" w:rsidRDefault="002B544B" w:rsidP="002449E0">
      <w:pPr>
        <w:pStyle w:val="Pagrindinistekstas"/>
        <w:tabs>
          <w:tab w:val="left" w:pos="897"/>
          <w:tab w:val="left" w:pos="1418"/>
        </w:tabs>
        <w:spacing w:after="0"/>
        <w:ind w:firstLine="709"/>
        <w:jc w:val="both"/>
      </w:pPr>
      <w:r w:rsidRPr="002449E0">
        <w:t>24.</w:t>
      </w:r>
      <w:r w:rsidR="004A2F34" w:rsidRPr="002449E0">
        <w:t>1</w:t>
      </w:r>
      <w:r w:rsidRPr="002449E0">
        <w:t>. 1–1,5 (2) metų amžiaus vaikų lopšelio grupėse –ne daugiau kaip 10 vaikų;</w:t>
      </w:r>
    </w:p>
    <w:p w:rsidR="002B544B" w:rsidRPr="002449E0" w:rsidRDefault="002B544B" w:rsidP="002449E0">
      <w:pPr>
        <w:pStyle w:val="Pagrindinistekstas"/>
        <w:tabs>
          <w:tab w:val="left" w:pos="897"/>
          <w:tab w:val="left" w:pos="1418"/>
        </w:tabs>
        <w:spacing w:after="0"/>
        <w:ind w:firstLine="709"/>
        <w:jc w:val="both"/>
      </w:pPr>
      <w:r w:rsidRPr="002449E0">
        <w:t>24.</w:t>
      </w:r>
      <w:r w:rsidR="004A2F34" w:rsidRPr="002449E0">
        <w:t>2</w:t>
      </w:r>
      <w:r w:rsidRPr="002449E0">
        <w:t>. 1,5 (2)–3 metų amžiaus vaikų lopšelio grupėse –ne daugiau kaip 15 vaikų;</w:t>
      </w:r>
    </w:p>
    <w:p w:rsidR="002B544B" w:rsidRPr="002449E0" w:rsidRDefault="002B544B" w:rsidP="002449E0">
      <w:pPr>
        <w:pStyle w:val="Pagrindinistekstas"/>
        <w:tabs>
          <w:tab w:val="left" w:pos="897"/>
          <w:tab w:val="left" w:pos="1418"/>
        </w:tabs>
        <w:spacing w:after="0"/>
        <w:ind w:firstLine="709"/>
        <w:jc w:val="both"/>
      </w:pPr>
      <w:r w:rsidRPr="002449E0">
        <w:t>24.</w:t>
      </w:r>
      <w:r w:rsidR="004A2F34" w:rsidRPr="002449E0">
        <w:t>3</w:t>
      </w:r>
      <w:r w:rsidRPr="002449E0">
        <w:t>. 3–7 metų amžiaus vaikų darželio bei priešmokyklinio ugdym</w:t>
      </w:r>
      <w:r w:rsidR="000655BB" w:rsidRPr="002449E0">
        <w:t xml:space="preserve">o grupėse – </w:t>
      </w:r>
      <w:r w:rsidRPr="002449E0">
        <w:t xml:space="preserve"> ne daugiau kaip 20 vaikų.</w:t>
      </w:r>
    </w:p>
    <w:p w:rsidR="002140DC" w:rsidRPr="002449E0" w:rsidRDefault="002140DC" w:rsidP="002449E0">
      <w:pPr>
        <w:autoSpaceDE w:val="0"/>
        <w:autoSpaceDN w:val="0"/>
        <w:adjustRightInd w:val="0"/>
        <w:jc w:val="both"/>
      </w:pPr>
    </w:p>
    <w:p w:rsidR="002140DC" w:rsidRPr="002449E0" w:rsidRDefault="000655BB" w:rsidP="002449E0">
      <w:pPr>
        <w:pStyle w:val="Pagrindinistekstas"/>
        <w:spacing w:after="0"/>
        <w:jc w:val="center"/>
        <w:rPr>
          <w:b/>
        </w:rPr>
      </w:pPr>
      <w:r w:rsidRPr="002449E0">
        <w:rPr>
          <w:b/>
        </w:rPr>
        <w:t>IV</w:t>
      </w:r>
      <w:r w:rsidR="002140DC" w:rsidRPr="002449E0">
        <w:rPr>
          <w:b/>
        </w:rPr>
        <w:t>. BAIGIAMOSIOS NUOSTATOS</w:t>
      </w:r>
    </w:p>
    <w:p w:rsidR="002140DC" w:rsidRPr="002449E0" w:rsidRDefault="002140DC" w:rsidP="002449E0">
      <w:pPr>
        <w:pStyle w:val="Pagrindinistekstas"/>
        <w:spacing w:after="0"/>
      </w:pPr>
    </w:p>
    <w:p w:rsidR="002140DC" w:rsidRPr="002449E0" w:rsidRDefault="002140DC" w:rsidP="002449E0">
      <w:pPr>
        <w:pStyle w:val="Pagrindinistekstas"/>
        <w:numPr>
          <w:ilvl w:val="0"/>
          <w:numId w:val="8"/>
        </w:numPr>
        <w:tabs>
          <w:tab w:val="left" w:pos="851"/>
        </w:tabs>
        <w:spacing w:after="0"/>
        <w:ind w:left="0" w:firstLine="426"/>
        <w:jc w:val="both"/>
      </w:pPr>
      <w:r w:rsidRPr="002449E0">
        <w:t>U</w:t>
      </w:r>
      <w:r w:rsidR="007E10E6" w:rsidRPr="002449E0">
        <w:t>ž Aprašo įgyvendinimą atsakingi ikimokykli</w:t>
      </w:r>
      <w:r w:rsidR="009D5324" w:rsidRPr="002449E0">
        <w:t xml:space="preserve">nio ugdymo įstaigų </w:t>
      </w:r>
      <w:r w:rsidR="007E10E6" w:rsidRPr="002449E0">
        <w:t>direktoriai</w:t>
      </w:r>
      <w:r w:rsidRPr="002449E0">
        <w:t>. Jeigu vaikas ne</w:t>
      </w:r>
      <w:r w:rsidR="00680EC1" w:rsidRPr="002449E0">
        <w:t>lanko įstaigos daugiau kaip 40</w:t>
      </w:r>
      <w:r w:rsidRPr="002449E0">
        <w:t xml:space="preserve"> la</w:t>
      </w:r>
      <w:r w:rsidR="00680EC1" w:rsidRPr="002449E0">
        <w:t>nkytinų dienų</w:t>
      </w:r>
      <w:r w:rsidRPr="002449E0">
        <w:t xml:space="preserve"> </w:t>
      </w:r>
      <w:r w:rsidR="004A2F34" w:rsidRPr="002449E0">
        <w:t xml:space="preserve">iš eilės </w:t>
      </w:r>
      <w:r w:rsidRPr="002449E0">
        <w:t>be pa</w:t>
      </w:r>
      <w:r w:rsidR="009D5324" w:rsidRPr="002449E0">
        <w:t>teisinamos priežasties, ikimokyklinio ugdymo</w:t>
      </w:r>
      <w:r w:rsidRPr="002449E0">
        <w:t xml:space="preserve"> įstaiga turi teisę vienašališkai nutraukti mokymo sutart</w:t>
      </w:r>
      <w:r w:rsidR="00DA7246" w:rsidRPr="002449E0">
        <w:t xml:space="preserve">į teisės aktų nustatyta tvarka. </w:t>
      </w:r>
    </w:p>
    <w:p w:rsidR="002140DC" w:rsidRPr="002449E0" w:rsidRDefault="002140DC" w:rsidP="002449E0">
      <w:pPr>
        <w:pStyle w:val="HTMLiankstoformatuotas"/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449E0">
        <w:rPr>
          <w:rFonts w:ascii="Times New Roman" w:hAnsi="Times New Roman" w:cs="Times New Roman"/>
          <w:sz w:val="24"/>
          <w:szCs w:val="24"/>
          <w:lang w:val="lt-LT"/>
        </w:rPr>
        <w:t>V</w:t>
      </w:r>
      <w:r w:rsidR="00EF4C2F" w:rsidRPr="002449E0">
        <w:rPr>
          <w:rFonts w:ascii="Times New Roman" w:hAnsi="Times New Roman" w:cs="Times New Roman"/>
          <w:sz w:val="24"/>
          <w:szCs w:val="24"/>
          <w:lang w:val="lt-LT"/>
        </w:rPr>
        <w:t>aikų priėmimo į Neringos</w:t>
      </w:r>
      <w:r w:rsidR="009D5324" w:rsidRPr="002449E0">
        <w:rPr>
          <w:rFonts w:ascii="Times New Roman" w:hAnsi="Times New Roman" w:cs="Times New Roman"/>
          <w:sz w:val="24"/>
          <w:szCs w:val="24"/>
          <w:lang w:val="lt-LT"/>
        </w:rPr>
        <w:t xml:space="preserve"> savivaldybės ikimokyklinio ugdymo</w:t>
      </w:r>
      <w:r w:rsidRPr="002449E0">
        <w:rPr>
          <w:rFonts w:ascii="Times New Roman" w:hAnsi="Times New Roman" w:cs="Times New Roman"/>
          <w:sz w:val="24"/>
          <w:szCs w:val="24"/>
          <w:lang w:val="lt-LT"/>
        </w:rPr>
        <w:t xml:space="preserve"> įstaigų ikimokyklinio ir priešmokyklinio ugdymo grupes tvarkos aprašas skelbiamas </w:t>
      </w:r>
      <w:r w:rsidR="003801D2" w:rsidRPr="003801D2">
        <w:rPr>
          <w:rFonts w:ascii="Times New Roman" w:hAnsi="Times New Roman" w:cs="Times New Roman"/>
          <w:sz w:val="24"/>
          <w:szCs w:val="24"/>
          <w:lang w:val="lt-LT"/>
        </w:rPr>
        <w:t>ikimokyklinio ugdymo</w:t>
      </w:r>
      <w:r w:rsidR="003801D2" w:rsidRPr="00B11C8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724C5" w:rsidRPr="002449E0">
        <w:rPr>
          <w:rFonts w:ascii="Times New Roman" w:hAnsi="Times New Roman" w:cs="Times New Roman"/>
          <w:sz w:val="24"/>
          <w:szCs w:val="24"/>
          <w:lang w:val="lt-LT"/>
        </w:rPr>
        <w:t>įstaigų</w:t>
      </w:r>
      <w:r w:rsidR="00EF4C2F" w:rsidRPr="002449E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2449E0">
        <w:rPr>
          <w:rFonts w:ascii="Times New Roman" w:hAnsi="Times New Roman" w:cs="Times New Roman"/>
          <w:sz w:val="24"/>
          <w:szCs w:val="24"/>
          <w:lang w:val="lt-LT"/>
        </w:rPr>
        <w:t xml:space="preserve">interneto </w:t>
      </w:r>
      <w:r w:rsidR="00C724C5" w:rsidRPr="002449E0">
        <w:rPr>
          <w:rFonts w:ascii="Times New Roman" w:hAnsi="Times New Roman" w:cs="Times New Roman"/>
          <w:sz w:val="24"/>
          <w:szCs w:val="24"/>
          <w:lang w:val="lt-LT"/>
        </w:rPr>
        <w:t>svetainėse.</w:t>
      </w:r>
    </w:p>
    <w:p w:rsidR="00680EC1" w:rsidRPr="002449E0" w:rsidRDefault="00680EC1" w:rsidP="002449E0">
      <w:pPr>
        <w:autoSpaceDE w:val="0"/>
        <w:autoSpaceDN w:val="0"/>
        <w:adjustRightInd w:val="0"/>
        <w:jc w:val="center"/>
      </w:pPr>
      <w:bookmarkStart w:id="0" w:name="_GoBack"/>
      <w:bookmarkEnd w:id="0"/>
      <w:r w:rsidRPr="002449E0">
        <w:lastRenderedPageBreak/>
        <w:t>_____________________________________________</w:t>
      </w:r>
      <w:r w:rsidR="001E408D" w:rsidRPr="002449E0">
        <w:t>____</w:t>
      </w:r>
    </w:p>
    <w:sectPr w:rsidR="00680EC1" w:rsidRPr="002449E0" w:rsidSect="004A2F34">
      <w:footerReference w:type="default" r:id="rId8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098" w:rsidRDefault="005B7098" w:rsidP="00B96877">
      <w:r>
        <w:separator/>
      </w:r>
    </w:p>
  </w:endnote>
  <w:endnote w:type="continuationSeparator" w:id="0">
    <w:p w:rsidR="005B7098" w:rsidRDefault="005B7098" w:rsidP="00B96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5743395"/>
      <w:docPartObj>
        <w:docPartGallery w:val="Page Numbers (Bottom of Page)"/>
        <w:docPartUnique/>
      </w:docPartObj>
    </w:sdtPr>
    <w:sdtContent>
      <w:p w:rsidR="002449E0" w:rsidRDefault="006045F1">
        <w:pPr>
          <w:pStyle w:val="Porat"/>
          <w:jc w:val="center"/>
        </w:pPr>
        <w:r>
          <w:fldChar w:fldCharType="begin"/>
        </w:r>
        <w:r w:rsidR="002449E0">
          <w:instrText>PAGE   \* MERGEFORMAT</w:instrText>
        </w:r>
        <w:r>
          <w:fldChar w:fldCharType="separate"/>
        </w:r>
        <w:r w:rsidR="00390C92">
          <w:rPr>
            <w:noProof/>
          </w:rPr>
          <w:t>1</w:t>
        </w:r>
        <w:r>
          <w:fldChar w:fldCharType="end"/>
        </w:r>
      </w:p>
    </w:sdtContent>
  </w:sdt>
  <w:p w:rsidR="002449E0" w:rsidRDefault="002449E0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098" w:rsidRDefault="005B7098" w:rsidP="00B96877">
      <w:r>
        <w:separator/>
      </w:r>
    </w:p>
  </w:footnote>
  <w:footnote w:type="continuationSeparator" w:id="0">
    <w:p w:rsidR="005B7098" w:rsidRDefault="005B7098" w:rsidP="00B968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27A56"/>
    <w:multiLevelType w:val="hybridMultilevel"/>
    <w:tmpl w:val="FCA0424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F545D4"/>
    <w:multiLevelType w:val="multilevel"/>
    <w:tmpl w:val="FF18D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AF4021F"/>
    <w:multiLevelType w:val="multilevel"/>
    <w:tmpl w:val="FF18D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B14208E"/>
    <w:multiLevelType w:val="hybridMultilevel"/>
    <w:tmpl w:val="EBCEBB6A"/>
    <w:lvl w:ilvl="0" w:tplc="3AD4297C">
      <w:start w:val="1"/>
      <w:numFmt w:val="decimal"/>
      <w:lvlText w:val="%1.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4">
    <w:nsid w:val="443B500A"/>
    <w:multiLevelType w:val="hybridMultilevel"/>
    <w:tmpl w:val="AD0C5A7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8E15B7"/>
    <w:multiLevelType w:val="multilevel"/>
    <w:tmpl w:val="FF18D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E060C1E"/>
    <w:multiLevelType w:val="hybridMultilevel"/>
    <w:tmpl w:val="ADD662A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1539ED"/>
    <w:multiLevelType w:val="hybridMultilevel"/>
    <w:tmpl w:val="EC1A391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97777B"/>
    <w:multiLevelType w:val="hybridMultilevel"/>
    <w:tmpl w:val="16F4EA8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706E3F"/>
    <w:multiLevelType w:val="hybridMultilevel"/>
    <w:tmpl w:val="634005B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BC"/>
    <w:rsid w:val="0001775B"/>
    <w:rsid w:val="00042E56"/>
    <w:rsid w:val="000655BB"/>
    <w:rsid w:val="00081D64"/>
    <w:rsid w:val="000946A2"/>
    <w:rsid w:val="000B2D6A"/>
    <w:rsid w:val="000D607E"/>
    <w:rsid w:val="00125556"/>
    <w:rsid w:val="00156C0F"/>
    <w:rsid w:val="00181EE4"/>
    <w:rsid w:val="001970C8"/>
    <w:rsid w:val="001A325C"/>
    <w:rsid w:val="001E408D"/>
    <w:rsid w:val="002140DC"/>
    <w:rsid w:val="0021538B"/>
    <w:rsid w:val="0023304B"/>
    <w:rsid w:val="002449E0"/>
    <w:rsid w:val="00245E81"/>
    <w:rsid w:val="002B544B"/>
    <w:rsid w:val="00332C92"/>
    <w:rsid w:val="003801D2"/>
    <w:rsid w:val="00390C92"/>
    <w:rsid w:val="00396314"/>
    <w:rsid w:val="003B09AA"/>
    <w:rsid w:val="003E17AA"/>
    <w:rsid w:val="004104E3"/>
    <w:rsid w:val="00433DDD"/>
    <w:rsid w:val="004805DC"/>
    <w:rsid w:val="00481C60"/>
    <w:rsid w:val="004A2F34"/>
    <w:rsid w:val="004A4A02"/>
    <w:rsid w:val="004D5654"/>
    <w:rsid w:val="00506025"/>
    <w:rsid w:val="00590B20"/>
    <w:rsid w:val="005B7098"/>
    <w:rsid w:val="006045F1"/>
    <w:rsid w:val="00636AFC"/>
    <w:rsid w:val="006430DA"/>
    <w:rsid w:val="00680EC1"/>
    <w:rsid w:val="006D20E8"/>
    <w:rsid w:val="00701B7E"/>
    <w:rsid w:val="00731DB7"/>
    <w:rsid w:val="00746A3D"/>
    <w:rsid w:val="00771469"/>
    <w:rsid w:val="007B6AF0"/>
    <w:rsid w:val="007E10E6"/>
    <w:rsid w:val="00803F6D"/>
    <w:rsid w:val="00815E7B"/>
    <w:rsid w:val="00834E74"/>
    <w:rsid w:val="00897F12"/>
    <w:rsid w:val="008F6E62"/>
    <w:rsid w:val="009B7298"/>
    <w:rsid w:val="009D5324"/>
    <w:rsid w:val="009E7012"/>
    <w:rsid w:val="009F3016"/>
    <w:rsid w:val="00A24A01"/>
    <w:rsid w:val="00A4419B"/>
    <w:rsid w:val="00A622DC"/>
    <w:rsid w:val="00AA66E9"/>
    <w:rsid w:val="00AB3661"/>
    <w:rsid w:val="00B11C8E"/>
    <w:rsid w:val="00B80ADE"/>
    <w:rsid w:val="00B96877"/>
    <w:rsid w:val="00C17D68"/>
    <w:rsid w:val="00C42832"/>
    <w:rsid w:val="00C57968"/>
    <w:rsid w:val="00C63583"/>
    <w:rsid w:val="00C724C5"/>
    <w:rsid w:val="00C765E6"/>
    <w:rsid w:val="00C8047C"/>
    <w:rsid w:val="00CD5D89"/>
    <w:rsid w:val="00D342A9"/>
    <w:rsid w:val="00D813B6"/>
    <w:rsid w:val="00DA67BC"/>
    <w:rsid w:val="00DA7246"/>
    <w:rsid w:val="00DD0B37"/>
    <w:rsid w:val="00DE76D6"/>
    <w:rsid w:val="00E1258C"/>
    <w:rsid w:val="00E20961"/>
    <w:rsid w:val="00E779CC"/>
    <w:rsid w:val="00EF4C2F"/>
    <w:rsid w:val="00F0563B"/>
    <w:rsid w:val="00F92D6D"/>
    <w:rsid w:val="00FC62B3"/>
    <w:rsid w:val="00FF2378"/>
    <w:rsid w:val="00FF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81C60"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0946A2"/>
    <w:pPr>
      <w:keepNext/>
      <w:jc w:val="center"/>
      <w:outlineLvl w:val="0"/>
    </w:pPr>
    <w:rPr>
      <w:rFonts w:ascii="HelveticaLT" w:hAnsi="HelveticaLT"/>
      <w:b/>
      <w:sz w:val="28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815E7B"/>
    <w:rPr>
      <w:color w:val="000000"/>
      <w:u w:val="single"/>
    </w:rPr>
  </w:style>
  <w:style w:type="paragraph" w:customStyle="1" w:styleId="bodytext1">
    <w:name w:val="bodytext1"/>
    <w:basedOn w:val="prastasis"/>
    <w:rsid w:val="00E20961"/>
    <w:pPr>
      <w:spacing w:before="100" w:beforeAutospacing="1" w:after="100" w:afterAutospacing="1"/>
    </w:pPr>
  </w:style>
  <w:style w:type="paragraph" w:styleId="Pagrindiniotekstotrauka">
    <w:name w:val="Body Text Indent"/>
    <w:basedOn w:val="prastasis"/>
    <w:rsid w:val="007B6AF0"/>
    <w:pPr>
      <w:spacing w:before="100" w:beforeAutospacing="1" w:after="100" w:afterAutospacing="1"/>
    </w:pPr>
  </w:style>
  <w:style w:type="character" w:styleId="Komentaronuoroda">
    <w:name w:val="annotation reference"/>
    <w:basedOn w:val="Numatytasispastraiposriftas"/>
    <w:rsid w:val="007B6AF0"/>
  </w:style>
  <w:style w:type="paragraph" w:styleId="Pagrindinistekstas">
    <w:name w:val="Body Text"/>
    <w:basedOn w:val="prastasis"/>
    <w:rsid w:val="00C17D68"/>
    <w:pPr>
      <w:spacing w:after="120"/>
    </w:pPr>
  </w:style>
  <w:style w:type="paragraph" w:styleId="prastasistinklapis">
    <w:name w:val="Normal (Web)"/>
    <w:basedOn w:val="prastasis"/>
    <w:rsid w:val="000946A2"/>
    <w:pPr>
      <w:spacing w:before="100" w:beforeAutospacing="1" w:after="100" w:afterAutospacing="1"/>
    </w:pPr>
    <w:rPr>
      <w:lang w:val="en-GB" w:eastAsia="en-US"/>
    </w:rPr>
  </w:style>
  <w:style w:type="paragraph" w:customStyle="1" w:styleId="bodytext">
    <w:name w:val="bodytext"/>
    <w:basedOn w:val="prastasis"/>
    <w:rsid w:val="004805DC"/>
    <w:pPr>
      <w:spacing w:before="100" w:beforeAutospacing="1" w:after="100" w:afterAutospacing="1"/>
    </w:pPr>
    <w:rPr>
      <w:lang w:val="en-US" w:eastAsia="en-US"/>
    </w:rPr>
  </w:style>
  <w:style w:type="paragraph" w:styleId="HTMLiankstoformatuotas">
    <w:name w:val="HTML Preformatted"/>
    <w:basedOn w:val="prastasis"/>
    <w:rsid w:val="00214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val="en-GB" w:eastAsia="en-US"/>
    </w:rPr>
  </w:style>
  <w:style w:type="paragraph" w:styleId="Antrats">
    <w:name w:val="header"/>
    <w:basedOn w:val="prastasis"/>
    <w:link w:val="AntratsDiagrama"/>
    <w:rsid w:val="00B9687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rsid w:val="00B96877"/>
    <w:rPr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rsid w:val="00B9687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B96877"/>
    <w:rPr>
      <w:sz w:val="24"/>
      <w:szCs w:val="24"/>
      <w:lang w:val="lt-LT" w:eastAsia="lt-LT"/>
    </w:rPr>
  </w:style>
  <w:style w:type="paragraph" w:styleId="Debesliotekstas">
    <w:name w:val="Balloon Text"/>
    <w:basedOn w:val="prastasis"/>
    <w:link w:val="DebesliotekstasDiagrama"/>
    <w:rsid w:val="00731DB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31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3.lrs.lt/pls/inter/dokpaieska.showdoc_l?p_id=3642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3910</Words>
  <Characters>2229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Neringos savivaldybes administracija</Company>
  <LinksUpToDate>false</LinksUpToDate>
  <CharactersWithSpaces>6127</CharactersWithSpaces>
  <SharedDoc>false</SharedDoc>
  <HLinks>
    <vt:vector size="6" baseType="variant">
      <vt:variant>
        <vt:i4>1704005</vt:i4>
      </vt:variant>
      <vt:variant>
        <vt:i4>0</vt:i4>
      </vt:variant>
      <vt:variant>
        <vt:i4>0</vt:i4>
      </vt:variant>
      <vt:variant>
        <vt:i4>5</vt:i4>
      </vt:variant>
      <vt:variant>
        <vt:lpwstr>http://www3.lrs.lt/pls/inter/dokpaieska.showdoc_l?p_id=364295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s.momgaudiene</dc:creator>
  <cp:lastModifiedBy>Joana</cp:lastModifiedBy>
  <cp:revision>2</cp:revision>
  <cp:lastPrinted>2013-02-06T07:31:00Z</cp:lastPrinted>
  <dcterms:created xsi:type="dcterms:W3CDTF">2013-03-13T11:38:00Z</dcterms:created>
  <dcterms:modified xsi:type="dcterms:W3CDTF">2013-03-13T11:38:00Z</dcterms:modified>
</cp:coreProperties>
</file>